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տոնական ձևավորման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տոնական ձևավորման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տոնական ձևավորման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տոնական ձևավորման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419.23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ԵՔ-ԷԱՃԾՁԲ-24/153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ԵՔ-ԷԱՃԾՁԲ-24/153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ԵՔ-ԷԱՃԾՁԲ-24/153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տոնական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2024 թվականի դեկտեմբերի 20-ից ապահովել ամանորյա տոնական լուսային ձևավորում (լուսաշղթաների, լուսացանցերի, լուսագնդերի և այլ զարդարանքների ձեռքբերում, տեղադրում, մոնտաժում, հոսանքի սնուցման ապահովում, գործարկում, ընթացիկ սպասարկում, ապամոնտաժում, պահեստավորում, ինչպես նաև վարչական շրջանում առկա մասնակի վերանորոգման կարիք ունեցող լուսային զարդարանքների և լուսաշղթաների վերանորոգում և տեղադրում) ստորև ներկայացված քանակական և որակական ցուցիչներին համապատասխան Շենգավիթ վարչական շրջանի ներքոնշյալ հասցեներում (կից ներկայացվում է)։
Մոնտաժման աշխատանքները պետք է ավարտվեն մինչև դեկտեմբերի 20-ը, փորձարկումից հետո պատրաստ լինեն շահագործման դեկտեմբերի 22-ին։ Ձևավորման ամբողջ պարագաների ապամոնտաժումը, նշված հասցեում պատվիրատուի տիրապետմանը հանձնելը և պահեստավորելը պետք է իրականացվի կատարողի կողմից պատվիրատուի պահանջից հետո 5 օրյա ժամկետում։ Ստորև ներկայացված լուսաշղթաների, լուսացանցերի, լուսագնդերի և այլ զարդարանքների գույների, չափսերի և արտաքին տեսքի հետ կապված լրացուցիչ մանրամասները համաձայնեցնել պատվիրատուի հետ։ Լուսավորությունը պետք է իրականացվի համաձայն կից ներկայացվող լուսանկարների: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համաձայնագիրը ուժի մեջ մտնելու օրվանից մինչև 25.12.2024թ․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